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C" w:rsidRPr="004C092C" w:rsidRDefault="004C092C" w:rsidP="004C092C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4C092C">
        <w:rPr>
          <w:rFonts w:ascii="Arial" w:eastAsia="Calibri" w:hAnsi="Arial" w:cs="Arial"/>
          <w:b/>
          <w:bCs/>
          <w:sz w:val="28"/>
          <w:szCs w:val="28"/>
          <w:u w:val="single"/>
        </w:rPr>
        <w:t>Federal Emergency Management Agency (FEMA) Individual Assistance Programs</w:t>
      </w:r>
    </w:p>
    <w:p w:rsidR="004C092C" w:rsidRPr="004C092C" w:rsidRDefault="004C092C" w:rsidP="004C092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C092C" w:rsidRPr="004C092C" w:rsidRDefault="004C092C" w:rsidP="004C092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092C">
        <w:rPr>
          <w:rFonts w:ascii="Arial" w:eastAsia="Calibri" w:hAnsi="Arial" w:cs="Arial"/>
          <w:sz w:val="24"/>
          <w:szCs w:val="24"/>
        </w:rPr>
        <w:t xml:space="preserve">If your county receives an Individual Assistance designation, these FEMA Programs are available to those who are eligible. You are eligible if you are a disaster-impacted individual with expenses not covered by insurance. </w:t>
      </w:r>
    </w:p>
    <w:p w:rsidR="004C092C" w:rsidRPr="004C092C" w:rsidRDefault="004C092C" w:rsidP="004C092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C092C" w:rsidRPr="004C092C" w:rsidRDefault="004C092C" w:rsidP="004C092C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4C092C">
        <w:rPr>
          <w:rFonts w:ascii="Arial" w:eastAsia="Calibri" w:hAnsi="Arial" w:cs="Arial"/>
          <w:sz w:val="24"/>
          <w:szCs w:val="24"/>
          <w:u w:val="single"/>
        </w:rPr>
        <w:t>Individuals and Households Program</w:t>
      </w:r>
    </w:p>
    <w:p w:rsidR="004C092C" w:rsidRPr="004C092C" w:rsidRDefault="004C092C" w:rsidP="004C092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092C">
        <w:rPr>
          <w:rFonts w:ascii="Arial" w:eastAsia="Calibri" w:hAnsi="Arial" w:cs="Arial"/>
          <w:i/>
          <w:iCs/>
          <w:sz w:val="24"/>
          <w:szCs w:val="24"/>
        </w:rPr>
        <w:t>Housing Assistance</w:t>
      </w:r>
      <w:r w:rsidRPr="004C092C">
        <w:rPr>
          <w:rFonts w:ascii="Arial" w:eastAsia="Calibri" w:hAnsi="Arial" w:cs="Arial"/>
          <w:sz w:val="24"/>
          <w:szCs w:val="24"/>
        </w:rPr>
        <w:t xml:space="preserve"> provides financial and/or direct assistance to eligible disaster survivors who have necessary expenses and serious needs unmet through other resources, such as insurance.  </w:t>
      </w:r>
    </w:p>
    <w:p w:rsidR="004C092C" w:rsidRPr="004C092C" w:rsidRDefault="004C092C" w:rsidP="004C09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092C">
        <w:rPr>
          <w:rFonts w:ascii="Arial" w:eastAsia="Times New Roman" w:hAnsi="Arial" w:cs="Arial"/>
          <w:sz w:val="24"/>
          <w:szCs w:val="24"/>
        </w:rPr>
        <w:t xml:space="preserve">Financial Housing Assistance can include Rental Assistance, Lodging Expense Reimbursement, Home Repair Assistance, and Home Replacement Assistance. </w:t>
      </w:r>
    </w:p>
    <w:p w:rsidR="004C092C" w:rsidRPr="004C092C" w:rsidRDefault="004C092C" w:rsidP="004C09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092C">
        <w:rPr>
          <w:rFonts w:ascii="Arial" w:eastAsia="Times New Roman" w:hAnsi="Arial" w:cs="Arial"/>
          <w:sz w:val="24"/>
          <w:szCs w:val="24"/>
        </w:rPr>
        <w:t>Direct Housing Assistance can include Manufactured Housing Units, Multi-Family Lease and Repair, and Permanent or Semi-Permanent Housing Construction.</w:t>
      </w:r>
    </w:p>
    <w:p w:rsidR="004C092C" w:rsidRPr="004C092C" w:rsidRDefault="004C092C" w:rsidP="004C092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092C">
        <w:rPr>
          <w:rFonts w:ascii="Arial" w:eastAsia="Calibri" w:hAnsi="Arial" w:cs="Arial"/>
          <w:i/>
          <w:iCs/>
          <w:sz w:val="24"/>
          <w:szCs w:val="24"/>
        </w:rPr>
        <w:t>Other Needs Assistance</w:t>
      </w:r>
      <w:r w:rsidRPr="004C092C">
        <w:rPr>
          <w:rFonts w:ascii="Arial" w:eastAsia="Calibri" w:hAnsi="Arial" w:cs="Arial"/>
          <w:sz w:val="24"/>
          <w:szCs w:val="24"/>
        </w:rPr>
        <w:t xml:space="preserve"> provides financial assistance to individuals and households who have other disaster-related necessary expenses such as medical, childcare, funeral, personal property, and transportation costs. The U.S. Small Business Administration’s (SBA) Disaster Assistance Program provides low-interest, long-term loans to those impacted by a declared disaster. </w:t>
      </w:r>
    </w:p>
    <w:p w:rsidR="004C092C" w:rsidRPr="004C092C" w:rsidRDefault="004C092C" w:rsidP="004C092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C092C" w:rsidRPr="004C092C" w:rsidRDefault="004C092C" w:rsidP="004C092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092C">
        <w:rPr>
          <w:rFonts w:ascii="Arial" w:eastAsia="Calibri" w:hAnsi="Arial" w:cs="Arial"/>
          <w:sz w:val="24"/>
          <w:szCs w:val="24"/>
          <w:u w:val="single"/>
        </w:rPr>
        <w:t>Crisis Counseling Assistance &amp; Training Program</w:t>
      </w:r>
      <w:r w:rsidRPr="004C092C">
        <w:rPr>
          <w:rFonts w:ascii="Arial" w:eastAsia="Calibri" w:hAnsi="Arial" w:cs="Arial"/>
          <w:sz w:val="24"/>
          <w:szCs w:val="24"/>
        </w:rPr>
        <w:t xml:space="preserve"> assists in recovery from the effects of a disaster through community based outreach and psycho-educational services. </w:t>
      </w:r>
    </w:p>
    <w:p w:rsidR="004C092C" w:rsidRPr="004C092C" w:rsidRDefault="004C092C" w:rsidP="004C092C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4C092C" w:rsidRPr="004C092C" w:rsidRDefault="004C092C" w:rsidP="004C092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092C">
        <w:rPr>
          <w:rFonts w:ascii="Arial" w:eastAsia="Calibri" w:hAnsi="Arial" w:cs="Arial"/>
          <w:sz w:val="24"/>
          <w:szCs w:val="24"/>
          <w:u w:val="single"/>
        </w:rPr>
        <w:t>Disaster Case Management</w:t>
      </w:r>
      <w:r w:rsidRPr="004C092C">
        <w:rPr>
          <w:rFonts w:ascii="Arial" w:eastAsia="Calibri" w:hAnsi="Arial" w:cs="Arial"/>
          <w:sz w:val="24"/>
          <w:szCs w:val="24"/>
        </w:rPr>
        <w:t xml:space="preserve"> involves creating a Disaster Recovery Plan together with a disaster case manager to reach disaster recovery by meeting unmet needs through available resources. </w:t>
      </w:r>
    </w:p>
    <w:p w:rsidR="004C092C" w:rsidRPr="004C092C" w:rsidRDefault="004C092C" w:rsidP="004C092C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4C092C" w:rsidRPr="004C092C" w:rsidRDefault="004C092C" w:rsidP="004C092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092C">
        <w:rPr>
          <w:rFonts w:ascii="Arial" w:eastAsia="Calibri" w:hAnsi="Arial" w:cs="Arial"/>
          <w:sz w:val="24"/>
          <w:szCs w:val="24"/>
          <w:u w:val="single"/>
        </w:rPr>
        <w:t>Disaster Unemployment Assistance</w:t>
      </w:r>
      <w:r w:rsidRPr="004C092C">
        <w:rPr>
          <w:rFonts w:ascii="Arial" w:eastAsia="Calibri" w:hAnsi="Arial" w:cs="Arial"/>
          <w:sz w:val="24"/>
          <w:szCs w:val="24"/>
        </w:rPr>
        <w:t xml:space="preserve"> provides unemployment benefits and re-employment services to individuals who have become unemployed because of the disaster and who are not eligible for regular State unemployment insurance. </w:t>
      </w:r>
    </w:p>
    <w:p w:rsidR="004C092C" w:rsidRPr="004C092C" w:rsidRDefault="004C092C" w:rsidP="004C092C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4C092C" w:rsidRPr="004C092C" w:rsidRDefault="004C092C" w:rsidP="004C092C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4C092C">
        <w:rPr>
          <w:rFonts w:ascii="Arial" w:eastAsia="Calibri" w:hAnsi="Arial" w:cs="Arial"/>
          <w:sz w:val="24"/>
          <w:szCs w:val="24"/>
          <w:u w:val="single"/>
        </w:rPr>
        <w:t>Disaster Legal Services</w:t>
      </w:r>
      <w:r w:rsidRPr="004C092C">
        <w:rPr>
          <w:rFonts w:ascii="Arial" w:eastAsia="Calibri" w:hAnsi="Arial" w:cs="Arial"/>
          <w:sz w:val="24"/>
          <w:szCs w:val="24"/>
        </w:rPr>
        <w:t xml:space="preserve"> provides legal assistance to low-income individuals who are unable to secure legal services adequate to meet their disaster related needs. </w:t>
      </w:r>
    </w:p>
    <w:p w:rsidR="004C092C" w:rsidRPr="004C092C" w:rsidRDefault="004C092C" w:rsidP="004C092C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4C092C" w:rsidRPr="004C092C" w:rsidRDefault="004C092C" w:rsidP="004C092C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C092C">
        <w:rPr>
          <w:rFonts w:ascii="Arial" w:eastAsia="Calibri" w:hAnsi="Arial" w:cs="Arial"/>
          <w:b/>
          <w:bCs/>
          <w:sz w:val="24"/>
          <w:szCs w:val="24"/>
        </w:rPr>
        <w:t>HOW TO APPLY</w:t>
      </w:r>
    </w:p>
    <w:p w:rsidR="004C092C" w:rsidRPr="004C092C" w:rsidRDefault="004C092C" w:rsidP="004C092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092C">
        <w:rPr>
          <w:rFonts w:ascii="Arial" w:eastAsia="Times New Roman" w:hAnsi="Arial" w:cs="Arial"/>
          <w:sz w:val="24"/>
          <w:szCs w:val="24"/>
        </w:rPr>
        <w:t xml:space="preserve">Internet: </w:t>
      </w:r>
      <w:hyperlink r:id="rId5" w:history="1">
        <w:r w:rsidRPr="004C092C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https://www.disasterassistance.gov</w:t>
        </w:r>
      </w:hyperlink>
    </w:p>
    <w:p w:rsidR="004C092C" w:rsidRPr="004C092C" w:rsidRDefault="004C092C" w:rsidP="004C092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092C">
        <w:rPr>
          <w:rFonts w:ascii="Arial" w:eastAsia="Times New Roman" w:hAnsi="Arial" w:cs="Arial"/>
          <w:sz w:val="24"/>
          <w:szCs w:val="24"/>
        </w:rPr>
        <w:t xml:space="preserve">Smartphone: downloading FEMA application through </w:t>
      </w:r>
      <w:hyperlink r:id="rId6" w:history="1">
        <w:r w:rsidRPr="004C092C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https://www.fema.gov</w:t>
        </w:r>
      </w:hyperlink>
    </w:p>
    <w:p w:rsidR="004C092C" w:rsidRPr="004C092C" w:rsidRDefault="004C092C" w:rsidP="004C092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092C">
        <w:rPr>
          <w:rFonts w:ascii="Arial" w:eastAsia="Times New Roman" w:hAnsi="Arial" w:cs="Arial"/>
          <w:sz w:val="24"/>
          <w:szCs w:val="24"/>
        </w:rPr>
        <w:t>FEMA Toll-Free Helpline: 800-621-3362</w:t>
      </w:r>
    </w:p>
    <w:p w:rsidR="004C092C" w:rsidRPr="004C092C" w:rsidRDefault="004C092C" w:rsidP="004C092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092C">
        <w:rPr>
          <w:rFonts w:ascii="Arial" w:eastAsia="Times New Roman" w:hAnsi="Arial" w:cs="Arial"/>
          <w:sz w:val="24"/>
          <w:szCs w:val="24"/>
        </w:rPr>
        <w:t>FEMA Toll-Free Helpline for deaf, hard of hearing, or speech disability: 800-462-7585</w:t>
      </w:r>
    </w:p>
    <w:p w:rsidR="004C092C" w:rsidRPr="004C092C" w:rsidRDefault="004C092C" w:rsidP="004C092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092C">
        <w:rPr>
          <w:rFonts w:ascii="Arial" w:eastAsia="Times New Roman" w:hAnsi="Arial" w:cs="Arial"/>
          <w:sz w:val="24"/>
          <w:szCs w:val="24"/>
        </w:rPr>
        <w:t xml:space="preserve">Disaster Recovery Center open for limited periods post-disaster near your community. </w:t>
      </w:r>
    </w:p>
    <w:p w:rsidR="004C092C" w:rsidRPr="004C092C" w:rsidRDefault="004C092C" w:rsidP="004C092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092C">
        <w:rPr>
          <w:rFonts w:ascii="Arial" w:eastAsia="Times New Roman" w:hAnsi="Arial" w:cs="Arial"/>
          <w:sz w:val="24"/>
          <w:szCs w:val="24"/>
        </w:rPr>
        <w:t xml:space="preserve">U.S. SBA Disaster Loan Assistance: </w:t>
      </w:r>
      <w:hyperlink r:id="rId7" w:history="1">
        <w:r w:rsidRPr="004C092C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https://disasterloan.sba.gov/ela</w:t>
        </w:r>
      </w:hyperlink>
    </w:p>
    <w:p w:rsidR="004C092C" w:rsidRPr="004C092C" w:rsidRDefault="004C092C" w:rsidP="004C092C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4C092C" w:rsidRPr="004C092C" w:rsidRDefault="004C092C" w:rsidP="004C092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092C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Restrictions: </w:t>
      </w:r>
      <w:r w:rsidRPr="004C092C">
        <w:rPr>
          <w:rFonts w:ascii="Arial" w:eastAsia="Calibri" w:hAnsi="Arial" w:cs="Arial"/>
          <w:sz w:val="24"/>
          <w:szCs w:val="24"/>
        </w:rPr>
        <w:t xml:space="preserve">Financial assistance is limited to an annually adjusted amount based on the Department of Labor Consumer Price Index. Applicants whose homes are located in a Special Flood Hazard Area and who receive assistance because of a flood-caused disaster must obtain and maintain flood insurance. Disaster survivors may need to provide documentation to help FEMA evaluate their eligibility, such as proof of occupancy, ownership, income loss, and/or information concerning an applicant’s housing situation prior to the disaster. Assistance is limited to 18 months following the disaster declaration. </w:t>
      </w:r>
    </w:p>
    <w:p w:rsidR="000D180A" w:rsidRDefault="000D180A">
      <w:bookmarkStart w:id="0" w:name="_GoBack"/>
      <w:bookmarkEnd w:id="0"/>
    </w:p>
    <w:sectPr w:rsidR="000D1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FCA"/>
    <w:multiLevelType w:val="hybridMultilevel"/>
    <w:tmpl w:val="9CAA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E3A33"/>
    <w:multiLevelType w:val="hybridMultilevel"/>
    <w:tmpl w:val="0B94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C"/>
    <w:rsid w:val="000D180A"/>
    <w:rsid w:val="004C092C"/>
    <w:rsid w:val="00CC633A"/>
    <w:rsid w:val="00DB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613CA-09ED-4820-A5F7-EF586948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asterloan.sba.gov/e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ma.gov" TargetMode="External"/><Relationship Id="rId5" Type="http://schemas.openxmlformats.org/officeDocument/2006/relationships/hyperlink" Target="https://www.disasterassistance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Etters</dc:creator>
  <cp:keywords/>
  <dc:description/>
  <cp:lastModifiedBy>Melanie Etters</cp:lastModifiedBy>
  <cp:revision>1</cp:revision>
  <dcterms:created xsi:type="dcterms:W3CDTF">2017-09-15T18:45:00Z</dcterms:created>
  <dcterms:modified xsi:type="dcterms:W3CDTF">2017-09-15T18:45:00Z</dcterms:modified>
</cp:coreProperties>
</file>